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仿宋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仿宋" w:eastAsia="方正小标宋简体" w:cs="方正小标宋简体"/>
          <w:kern w:val="0"/>
          <w:sz w:val="44"/>
          <w:szCs w:val="44"/>
          <w:lang w:bidi="ar"/>
        </w:rPr>
        <w:t>广东省第</w:t>
      </w:r>
      <w:r>
        <w:rPr>
          <w:rFonts w:hint="eastAsia" w:ascii="方正小标宋简体" w:hAnsi="仿宋" w:eastAsia="方正小标宋简体" w:cs="方正小标宋简体"/>
          <w:kern w:val="0"/>
          <w:sz w:val="44"/>
          <w:szCs w:val="44"/>
          <w:lang w:val="en-US" w:eastAsia="zh-CN" w:bidi="ar"/>
        </w:rPr>
        <w:t>三</w:t>
      </w:r>
      <w:r>
        <w:rPr>
          <w:rFonts w:hint="eastAsia" w:ascii="方正小标宋简体" w:hAnsi="仿宋" w:eastAsia="方正小标宋简体" w:cs="方正小标宋简体"/>
          <w:kern w:val="0"/>
          <w:sz w:val="44"/>
          <w:szCs w:val="44"/>
          <w:lang w:bidi="ar"/>
        </w:rPr>
        <w:t>批省级职业化专业化</w:t>
      </w:r>
    </w:p>
    <w:p>
      <w:pPr>
        <w:spacing w:line="560" w:lineRule="exact"/>
        <w:jc w:val="center"/>
        <w:rPr>
          <w:rFonts w:ascii="方正小标宋简体" w:hAnsi="仿宋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仿宋" w:eastAsia="方正小标宋简体" w:cs="方正小标宋简体"/>
          <w:kern w:val="0"/>
          <w:sz w:val="44"/>
          <w:szCs w:val="44"/>
          <w:lang w:bidi="ar"/>
        </w:rPr>
        <w:t>药品检查员拟聘任名单</w:t>
      </w:r>
    </w:p>
    <w:p>
      <w:pPr>
        <w:spacing w:line="420" w:lineRule="exact"/>
        <w:jc w:val="center"/>
        <w:rPr>
          <w:rFonts w:ascii="仿宋" w:hAnsi="仿宋" w:eastAsia="仿宋" w:cs="方正小标宋简体"/>
          <w:kern w:val="0"/>
          <w:sz w:val="32"/>
          <w:szCs w:val="32"/>
          <w:lang w:bidi="ar"/>
        </w:rPr>
      </w:pPr>
    </w:p>
    <w:p>
      <w:pPr>
        <w:spacing w:line="420" w:lineRule="exact"/>
        <w:ind w:left="2100"/>
      </w:pP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（一）药品生产检查员聘任名单</w:t>
      </w:r>
    </w:p>
    <w:p>
      <w:pPr>
        <w:snapToGrid w:val="0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一、广东省药品监督管理局（4人）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赵广宇、蔡浩、郭友立、吴燕玲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二、广东省药品检验所（11人）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曾秋敏、何昱彤、胡佳哲、梁恩广、凌晓敏、苏欣、孙清萍、吴娜、吴燕虹、许姿敏、薛巧如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三、广东省药品监督管理局药品检查中心（18人）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苏杭、梁玄、冯翊阳、原茵、梅静怡、吕雪琴、邹婕、邢家楠、邱裕豪、朱召聚、李杰仪、宿军慧、陈婷炜、邓雯姬、张皓、金弘昕、汤铭俊、郑聪敏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四、广州市（22人）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朱锦杰、宋子建、邹昶、陈绮明、樊嘉荣、邹晓军、马浩健、张志福、聂汉荣、刘佩友、周楚君、苗大保、何羡霞、殷琳婷、侯珺、肖彩虹、张韵、贲彦鸿、陈晓、李艳丽、刘莉、陈宇堃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五、深圳市（18人）</w:t>
      </w:r>
    </w:p>
    <w:p>
      <w:pPr>
        <w:pStyle w:val="2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陈松、李宇龙、孙旭、林子越、刘念、郭军旗、李汉锋、宗珊珊、龚亚辉、郑锶思、喻谢安、林洁源、丘艺涵、蒲红、李智、刘丰、郑霖、冯小英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、珠海市（2人）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杨大军、蓝君君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七、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佛山市（2人）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陈淑芬、胡志云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八、韶关市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华雨蕾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九、湛江市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陈高翔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十、肇庆市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刘丽芳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十一、江门市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潘超华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十二、惠州市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李士明、阮静、黄丹莹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十三、汕尾市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吴佳橙、李晓茵、郑晓渲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十四、阳江市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刘小燕、刘成波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十五、清远市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梁浩贤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十六、东莞市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邝沛华、严婷、陈振华、江炯辉、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唐立海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、中山市（5人）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黄财顺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陆璐璐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潘子康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赖昌威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颜乙平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十八、潮州市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蔡亿航</w:t>
      </w: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十九、揭阳市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洪晓群、李祯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二十、云浮市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t>杨钘、张世武</w:t>
      </w:r>
    </w:p>
    <w:p>
      <w:r>
        <w:rPr>
          <w:rFonts w:hint="eastAsia" w:ascii="仿宋" w:hAnsi="仿宋" w:eastAsia="仿宋" w:cs="仿宋"/>
          <w:b w:val="0"/>
          <w:bCs/>
          <w:kern w:val="2"/>
          <w:sz w:val="32"/>
          <w:szCs w:val="24"/>
          <w:lang w:val="en-US" w:eastAsia="zh-CN" w:bidi="ar-SA"/>
        </w:rPr>
        <w:br w:type="page"/>
      </w:r>
    </w:p>
    <w:p>
      <w:pPr>
        <w:spacing w:line="420" w:lineRule="exact"/>
        <w:jc w:val="center"/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（二）药品流通检查员聘任名单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一、广东省药品监督管理局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汤拥军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李慧楠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广东省药品检验所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、广东省药品监督管理局审评认证中心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张艳萍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赖盼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郑聪敏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金弘昕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汤铭俊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、广东省药品监督管理局事务中心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朱美霖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袁进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郑丽丹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陈振钦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黄乐丰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赵月芳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邹昶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苗大保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曹日文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姜晓捷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叶仲明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龚亚辉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宗珊珊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郭军旗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黄碧敏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林子越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韦硕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杨彬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、珠海市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卢滢懿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蓝君君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庄一辉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赖耿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、佛山市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叶沛良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刘礼文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岑芷文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杨曼婷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韶关市（1人）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华雨蕾</w:t>
      </w:r>
    </w:p>
    <w:p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湛江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刘世荣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郑成煌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黄月婵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程华春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肇庆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莫如斌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、江门市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潘超华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李彦之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茂名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张春英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张小利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、惠州市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王佛泉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张郁楠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陈雪宏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黄淑瑶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龚棋浩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廖洁琼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吴昭宏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黄中逸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梅州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李艳媚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梅慧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黎妙建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刘艳玲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曾小红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徐颖苗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李向荣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温惠瑜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刘秀蓉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黄舒悦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熊萍萍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黄小花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郑丽莉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吴晶晶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张文广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黄素丹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唐艳芳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阳江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李方程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刘成波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游璎琦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梁浩贤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陈麒翔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黄良帆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张晓燕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冀昊延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莫艳丽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陈铭浩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东莞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严婷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徐宛容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江炯辉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杜瑞萍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林进华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葛燕平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梁炯豪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林娟娟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余曼萍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崔泽华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黄昀聪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覃嘉炫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李杰成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、潮州市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郭智运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许灿佳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、揭阳市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林泽荣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陈琳行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云浮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谢景特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李万志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李艳婷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黄永森</w:t>
      </w:r>
    </w:p>
    <w:p>
      <w:pPr>
        <w:spacing w:line="420" w:lineRule="exact"/>
        <w:jc w:val="center"/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</w:p>
    <w:p>
      <w:pPr>
        <w:pStyle w:val="2"/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</w:p>
    <w:p>
      <w:pPr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</w:p>
    <w:p>
      <w:pPr>
        <w:pStyle w:val="2"/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</w:p>
    <w:p>
      <w:pPr>
        <w:pStyle w:val="2"/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</w:p>
    <w:p>
      <w:pPr>
        <w:spacing w:line="420" w:lineRule="exact"/>
        <w:ind w:firstLine="1440" w:firstLineChars="400"/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 w:cs="方正小标宋简体"/>
          <w:kern w:val="0"/>
          <w:sz w:val="36"/>
          <w:szCs w:val="36"/>
          <w:lang w:bidi="ar"/>
        </w:rPr>
        <w:br w:type="page"/>
      </w: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（三）医疗器械生产检查员聘任</w:t>
      </w:r>
      <w:r>
        <w:rPr>
          <w:rFonts w:hint="eastAsia" w:ascii="黑体" w:hAnsi="黑体" w:eastAsia="黑体" w:cs="方正小标宋简体"/>
          <w:sz w:val="36"/>
          <w:szCs w:val="36"/>
          <w:lang w:bidi="ar"/>
        </w:rPr>
        <w:t>名单</w:t>
      </w:r>
    </w:p>
    <w:p>
      <w:pPr>
        <w:snapToGrid w:val="0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一、广东省药品监督管理局审评认证中心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蔡伊科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何佳蔚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余菁菁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劳翠雯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陈琪儿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孙俊健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曲艺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马钰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王正平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李敬贤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吕振宇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段政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黄雅玲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余宏富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谢章弘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卢晴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肖聪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麦丽斌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刘佩友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邹晓军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朱德华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贲彦鸿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、邹之雄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李雪竹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洪田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陈高智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古蒙蒙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郭军旗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邵秀稳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、珠海市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刘翔宇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杨洋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周新华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孙立强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许志雄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林振斯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朱伟驹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、佛山市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周明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韶关市（1人）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曹丽玲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肇庆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张新红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杜芳芳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吕春喜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梁浩军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梁嘉琪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袁攀朝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、江门市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张妙瑜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叶旺生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丘晨露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、惠州市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梁绍成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王佛泉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梁国彬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阳江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陈华族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刘镇岳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李秀丽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谢少萍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徐秋凤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东莞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李法耀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李东甲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潘德强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凌学剑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、揭阳市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吴悦楷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陈元溪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刘浩洪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姚燕雄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黄林珊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林泽荣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曾婷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云浮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李艳婷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ascii="黑体" w:hAnsi="黑体" w:eastAsia="黑体" w:cs="方正小标宋简体"/>
          <w:kern w:val="0"/>
          <w:sz w:val="36"/>
          <w:szCs w:val="36"/>
          <w:lang w:bidi="ar"/>
        </w:rPr>
      </w:pPr>
      <w:r>
        <w:rPr>
          <w:rFonts w:ascii="黑体" w:hAnsi="黑体" w:eastAsia="黑体" w:cs="方正小标宋简体"/>
          <w:kern w:val="0"/>
          <w:sz w:val="36"/>
          <w:szCs w:val="36"/>
          <w:lang w:bidi="ar"/>
        </w:rPr>
        <w:br w:type="page"/>
      </w:r>
    </w:p>
    <w:p>
      <w:pPr>
        <w:spacing w:line="420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（四）化妆品生产检查员聘任名单</w:t>
      </w:r>
    </w:p>
    <w:p>
      <w:pPr>
        <w:spacing w:line="42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一、广东省药品监督管理局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刘入境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二、广东省药品不良反应监测中心（2人）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林燕芬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陈南君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、广东省药品监督管理局审评认证中心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洪淑琳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叶舜旻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黄航星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徐佳伊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季宸旭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甘桂健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许文晴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林奕霖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米志晗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胡安雪</w:t>
      </w:r>
    </w:p>
    <w:p>
      <w:pPr>
        <w:pStyle w:val="2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刘利民、苏烨、郑丽丹、林生文、肖彩虹、张韵、贲彦鸿、苏雯、陈晓、李艳丽、刘莉、游文婷、陈宇堃、邢立镛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李楚君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郑锐杰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熊家乐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吴赟生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、珠海市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田雪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孟雄辉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黄弘毅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、佛山市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姚俊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韶关市（1人）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徐慧豪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湛江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庞华</w:t>
      </w:r>
    </w:p>
    <w:p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肇庆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陈玉妙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伍影涛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朱泳娟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林克波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刘颖强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、江门市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梁晓瑜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吕琼芳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陈立豪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、惠州市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钟喜源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梁绍成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梁国彬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张巧谊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江学谦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梅州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杨华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潘利娟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阳江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刘成波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游璎琦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张峻菁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李佳鑫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巫景铭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王源茂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东莞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何永昌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李建辉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、揭阳市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黄林珊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陈元溪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陈伟东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陈毓琳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云浮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邱金梅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靳伟强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梁丽仪</w:t>
      </w:r>
    </w:p>
    <w:p>
      <w:r>
        <w:br w:type="page"/>
      </w:r>
    </w:p>
    <w:p>
      <w:pPr>
        <w:spacing w:line="420" w:lineRule="exact"/>
        <w:ind w:firstLine="1440" w:firstLineChars="400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（五）药物临床试验检查员聘任名单</w:t>
      </w:r>
    </w:p>
    <w:p>
      <w:pPr>
        <w:spacing w:line="420" w:lineRule="exact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一、广东省药品监督管理局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高雪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二、广东省药品不良反应监测中心（5人）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蓝丹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傅渊锋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廖洪涛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张云仙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张博涵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、广东省药品监督管理局审评认证中心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徐贻权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居葳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梁玄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高云、袁进、杨燕妮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吴建茹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左丽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林文强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姚智明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、珠海市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黄志伟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郭如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、佛山市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陈哲妮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蔡权周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冯叶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钱鑫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韶关市（1人）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庞舒文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湛江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许纬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万晓明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肇庆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陈洪骏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、江门市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张燕雪</w:t>
      </w: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茂名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陈燊庆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、惠州市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朱漫玉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詹云丽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梅州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姚海燕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杨宝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、李志琴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洪美华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单当当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陈文江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赵琦君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阳江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王大源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十九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陈晓蕊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东莞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马爱文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王乾蕾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、贺凡珍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潮州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张煜帆</w:t>
      </w: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、揭阳市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黄培钦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云浮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傅钦明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、宋春波</w:t>
      </w:r>
    </w:p>
    <w:p>
      <w:r>
        <w:br w:type="page"/>
      </w:r>
    </w:p>
    <w:p>
      <w:pPr>
        <w:spacing w:line="420" w:lineRule="exact"/>
        <w:ind w:firstLine="1440" w:firstLineChars="400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val="en-US" w:eastAsia="zh-CN" w:bidi="ar"/>
        </w:rPr>
        <w:t>六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）药物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val="en-US" w:eastAsia="zh-CN" w:bidi="ar"/>
        </w:rPr>
        <w:t>非临床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检查员聘任名单</w:t>
      </w:r>
    </w:p>
    <w:p>
      <w:pPr>
        <w:spacing w:line="420" w:lineRule="exact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一、广东省药品监督管理局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邱楠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赖育健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杨栋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黄志宏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高雪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二、广东省药品检验所（5人）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黄国凯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欧国灯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肖贵南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阮浩澜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孙清萍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、广东省药品监督管理局审评认证中心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曾祥卫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吴生齐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江映珠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沈波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谢正福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陈佩毅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许广宁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徐贻权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邹毅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孟兰贞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蔡远广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伦得智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何文祺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周卫军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闫李丽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李志伟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招伟汉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黎依娴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何文玲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赖盼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许庆锐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林秀旎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张庆芬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王晓英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廖培英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吴雪龙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居葳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高俊平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苏春燕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汤铭俊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邝振达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林生文、陈晓、陈宇堃、刘莉、苏雯、李璇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王平、秦美蓉、陈宁、吴熙、冼静雯、金毅</w:t>
      </w:r>
    </w:p>
    <w:p>
      <w:pP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br w:type="page"/>
      </w:r>
    </w:p>
    <w:p>
      <w:pPr>
        <w:spacing w:line="420" w:lineRule="exact"/>
        <w:ind w:firstLine="1440" w:firstLineChars="400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val="en-US" w:eastAsia="zh-CN" w:bidi="ar"/>
        </w:rPr>
        <w:t>七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）药物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val="en-US" w:eastAsia="zh-CN" w:bidi="ar"/>
        </w:rPr>
        <w:t>警戒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检查员聘任名单</w:t>
      </w:r>
    </w:p>
    <w:p>
      <w:pPr>
        <w:spacing w:line="420" w:lineRule="exact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广东省药品不良反应监测中心（23人）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熊慧瑜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喻锦扬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刘丹霞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林燕芬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傅渊锋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肖育华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蓝丹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邓彬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朱飞跃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郭延召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葛秋萍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廖洪涛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张云仙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张业象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蔡林琦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广东省药品监督管理局审评认证中心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曾祥卫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吴生齐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江映珠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沈波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陈家润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孟兰贞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谢正福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陈佩毅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许广宁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徐贻权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邹毅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李志伟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周卫军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张庆芬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吴雪龙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蔡远广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张一凡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冯翊阳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原茵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时代潮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周星妮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伦得智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何文祺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邝振达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陈倩茹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曾雅婷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王菁华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蒋腾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邢家楠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吕雪琴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黎依娴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邹婕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邱裕豪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许庆锐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招伟汉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何文玲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闫李丽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李书聪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庞精聪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华海敏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王晓英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邓雯姬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李桂杨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居葳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汤铭俊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高俊平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苏春燕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金弘昕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郑聪敏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赖盼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杨燕妮、刘肃、罗婷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赖舒坤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吴建茹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邢惟青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吴斌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汪曙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蔡康俊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左丽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、佛山市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蔡权周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钱鑫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冯叶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韶关市（1人）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庞舒文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湛江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万晓明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肇庆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陈洪骏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肖东豪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、江门市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张燕雪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谭瑞威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唐浩然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梁润琼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茂名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陈燊庆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黄文豪</w:t>
      </w:r>
    </w:p>
    <w:p>
      <w:pPr>
        <w:pStyle w:val="2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、惠州市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朱漫玉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詹云丽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汤锋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戴涛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梅州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杨宝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李城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汕尾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洪美华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单当当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赵琦君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阳江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王大源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林瑞群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赵楚敏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林泳钰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陈晓蕊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东莞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马爱文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王乾蕾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罗万婷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十九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潮州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张煜帆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云浮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宋春波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彭继兴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张翠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>
      <w:pPr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（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val="en-US" w:eastAsia="zh-CN" w:bidi="ar"/>
        </w:rPr>
        <w:t>八</w:t>
      </w:r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）</w:t>
      </w:r>
      <w:bookmarkStart w:id="0" w:name="_Hlk154089012"/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医疗器械临床检查员</w:t>
      </w:r>
      <w:bookmarkEnd w:id="0"/>
      <w:r>
        <w:rPr>
          <w:rFonts w:hint="eastAsia" w:ascii="黑体" w:hAnsi="黑体" w:eastAsia="黑体" w:cs="方正小标宋简体"/>
          <w:kern w:val="0"/>
          <w:sz w:val="36"/>
          <w:szCs w:val="36"/>
          <w:lang w:bidi="ar"/>
        </w:rPr>
        <w:t>聘任名单</w:t>
      </w:r>
    </w:p>
    <w:p>
      <w:pPr>
        <w:spacing w:line="420" w:lineRule="exact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广东省药品监督管理局（33人）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江效东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宋永朝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邱楠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罗玉冰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缪志斌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赵广宇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叶永才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黄秀义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张雪梅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易准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王天才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杨栋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谭兵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陈丽华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许俊锋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吕允春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王志伟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罗学锋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汪绚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曹建红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李伟松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祁瑞娟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谢云峰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曾繁丰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黄珊梅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喻基福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二、广东省医疗器械质量监督检验所（21人）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刘国光、富强、陈宇恩、陈嘉晔、何晓帆、陈高远、苏团平、魏云龙、郭宁山、伍倚明、何灼华、李杨玲、田小俊、柯军、黄敏菊、吴少海、樊翔、袁秦、周良彬、胡昌明、吴静标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广东省药品不良反应监测中心（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朱枫、喻锦扬、许燕、熊慧瑜、蔡飞、邓彬、蓝丹、肖育华、张云仙、张博涵</w:t>
      </w: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广东省药品监督管理局审评认证中心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曾祥卫、吴生齐、江映珠、沈波、姜祁翎、李晓莹、陈佩毅、谢正福、徐贻权、许广宁、孙志刚、陈家润、蔡伊科、林卓立、许维伊、黎雁翩、张龚敏、许晓萍、李小江、何泽文、赖锦坝、陈虹蓁、陈卓、王康、陈钿、蔡丹丹、许嘉驿、陈嘉颖、袁晓莉、黄嘉雯、赖晓蓥、李雯沁、司徒庆鹏、王雪、丁雅倩、魏增江、李风梅、陈静、付文竹、许晓璇、郭嘉杰、王小良、梁春滢、吴林蔚、余永环、金小哲、王晓英、张一凡、肖聪、黄雅玲、王正平、余宏富、谢章弘、卢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、广东省药品监督管理局事务中心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陈云光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刘作为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杨慧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邱云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石大卫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李瑾英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柯冬梅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、广州市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黄海、徐国炬、麦丽斌、黄卉、杨珊、叶本森、徐航、银霜、李璇、叶晓燕、贲彦鸿、张韵、邢立镛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、深圳市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樊丽华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陈力坚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丁波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郑凤良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梁世兴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李雪竹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洪田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陈高智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毕军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张威鹏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叶仲明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郭军旗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康涛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孙晋红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李汉锋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祝桢凝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张明群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珠海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徐滢波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张兵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沈林强</w:t>
      </w: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、佛山市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郑荣兰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唐立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钟向红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、惠州市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钟建森</w:t>
      </w:r>
    </w:p>
    <w:p>
      <w:pPr>
        <w:pStyle w:val="2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东莞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曾令群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周向东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庄树贤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李兰英</w:t>
      </w:r>
    </w:p>
    <w:p>
      <w:pPr>
        <w:pStyle w:val="2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丘应渊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肖洋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许雁芬</w:t>
      </w:r>
    </w:p>
    <w:sectPr>
      <w:footerReference r:id="rId3" w:type="default"/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18479"/>
    <w:multiLevelType w:val="singleLevel"/>
    <w:tmpl w:val="DAA1847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NmM1MGRhNDg2ZTQyMjczNTY4ZGE5YzBjOGQ3YmYifQ=="/>
  </w:docVars>
  <w:rsids>
    <w:rsidRoot w:val="04930BA2"/>
    <w:rsid w:val="000A0841"/>
    <w:rsid w:val="000B30B6"/>
    <w:rsid w:val="000C67EE"/>
    <w:rsid w:val="000F76A7"/>
    <w:rsid w:val="001958B6"/>
    <w:rsid w:val="0021537E"/>
    <w:rsid w:val="002405E0"/>
    <w:rsid w:val="002A6361"/>
    <w:rsid w:val="00303D21"/>
    <w:rsid w:val="00332631"/>
    <w:rsid w:val="003679BF"/>
    <w:rsid w:val="00374664"/>
    <w:rsid w:val="003A098F"/>
    <w:rsid w:val="0041460F"/>
    <w:rsid w:val="00440ACB"/>
    <w:rsid w:val="004A741A"/>
    <w:rsid w:val="00501AF4"/>
    <w:rsid w:val="00505E26"/>
    <w:rsid w:val="00517DF9"/>
    <w:rsid w:val="005759C3"/>
    <w:rsid w:val="005850D4"/>
    <w:rsid w:val="005A0E8D"/>
    <w:rsid w:val="005C4AD3"/>
    <w:rsid w:val="0061325E"/>
    <w:rsid w:val="00646E27"/>
    <w:rsid w:val="00660533"/>
    <w:rsid w:val="006868A9"/>
    <w:rsid w:val="007948B0"/>
    <w:rsid w:val="007A364B"/>
    <w:rsid w:val="007A493A"/>
    <w:rsid w:val="00897BF3"/>
    <w:rsid w:val="00923D0A"/>
    <w:rsid w:val="00943E89"/>
    <w:rsid w:val="00955F06"/>
    <w:rsid w:val="009A00AB"/>
    <w:rsid w:val="009A5E78"/>
    <w:rsid w:val="009F1CB8"/>
    <w:rsid w:val="00A2300A"/>
    <w:rsid w:val="00A345D1"/>
    <w:rsid w:val="00A35424"/>
    <w:rsid w:val="00A448F8"/>
    <w:rsid w:val="00A820E9"/>
    <w:rsid w:val="00AC4210"/>
    <w:rsid w:val="00B6108A"/>
    <w:rsid w:val="00B67C70"/>
    <w:rsid w:val="00C23B00"/>
    <w:rsid w:val="00C25AE9"/>
    <w:rsid w:val="00C25D0A"/>
    <w:rsid w:val="00CA520A"/>
    <w:rsid w:val="00D9668C"/>
    <w:rsid w:val="00DA65E3"/>
    <w:rsid w:val="00E52FA3"/>
    <w:rsid w:val="00E60569"/>
    <w:rsid w:val="00E62CB2"/>
    <w:rsid w:val="00E96C05"/>
    <w:rsid w:val="00EA7BE2"/>
    <w:rsid w:val="042913CB"/>
    <w:rsid w:val="049011E8"/>
    <w:rsid w:val="04930BA2"/>
    <w:rsid w:val="049319EC"/>
    <w:rsid w:val="0635708A"/>
    <w:rsid w:val="075D1BFA"/>
    <w:rsid w:val="08C16C36"/>
    <w:rsid w:val="09876EBD"/>
    <w:rsid w:val="098E7D67"/>
    <w:rsid w:val="0AEB72E3"/>
    <w:rsid w:val="0C102A84"/>
    <w:rsid w:val="0C502AD4"/>
    <w:rsid w:val="0E2574A8"/>
    <w:rsid w:val="105958E6"/>
    <w:rsid w:val="107E6E8B"/>
    <w:rsid w:val="108F5712"/>
    <w:rsid w:val="10A2678D"/>
    <w:rsid w:val="12CA3630"/>
    <w:rsid w:val="13D5058C"/>
    <w:rsid w:val="1417481C"/>
    <w:rsid w:val="158A5034"/>
    <w:rsid w:val="1756477B"/>
    <w:rsid w:val="17E441F0"/>
    <w:rsid w:val="18C21A09"/>
    <w:rsid w:val="1A4B411A"/>
    <w:rsid w:val="1A685D1D"/>
    <w:rsid w:val="1B351DE2"/>
    <w:rsid w:val="1B5B5EB7"/>
    <w:rsid w:val="1B6C1E1E"/>
    <w:rsid w:val="1B7F70F2"/>
    <w:rsid w:val="1C3A12DD"/>
    <w:rsid w:val="1D4A7C0F"/>
    <w:rsid w:val="1D594678"/>
    <w:rsid w:val="1E2E26F5"/>
    <w:rsid w:val="1F7F138B"/>
    <w:rsid w:val="20511636"/>
    <w:rsid w:val="20AA5729"/>
    <w:rsid w:val="20C0418E"/>
    <w:rsid w:val="20D52267"/>
    <w:rsid w:val="2353275D"/>
    <w:rsid w:val="239F6728"/>
    <w:rsid w:val="243E520F"/>
    <w:rsid w:val="25DE25A2"/>
    <w:rsid w:val="26256302"/>
    <w:rsid w:val="26567DEE"/>
    <w:rsid w:val="28085D89"/>
    <w:rsid w:val="287C121A"/>
    <w:rsid w:val="29F66FE5"/>
    <w:rsid w:val="29F75E09"/>
    <w:rsid w:val="2A4665E9"/>
    <w:rsid w:val="2AA96385"/>
    <w:rsid w:val="2B9B22FF"/>
    <w:rsid w:val="2BA17778"/>
    <w:rsid w:val="2C0476C2"/>
    <w:rsid w:val="2C4B19AD"/>
    <w:rsid w:val="2D265F3D"/>
    <w:rsid w:val="2DDB2E87"/>
    <w:rsid w:val="304806CC"/>
    <w:rsid w:val="32E34E97"/>
    <w:rsid w:val="335C5D88"/>
    <w:rsid w:val="3383124B"/>
    <w:rsid w:val="33C54D08"/>
    <w:rsid w:val="346928A5"/>
    <w:rsid w:val="35B41DF1"/>
    <w:rsid w:val="37363A27"/>
    <w:rsid w:val="392002E5"/>
    <w:rsid w:val="392B2FAD"/>
    <w:rsid w:val="39597018"/>
    <w:rsid w:val="3B2A227D"/>
    <w:rsid w:val="3BC66F24"/>
    <w:rsid w:val="3C564CA5"/>
    <w:rsid w:val="3CC63FCE"/>
    <w:rsid w:val="3DE9086E"/>
    <w:rsid w:val="3EDF663B"/>
    <w:rsid w:val="3FE14E41"/>
    <w:rsid w:val="41003DB0"/>
    <w:rsid w:val="41E27935"/>
    <w:rsid w:val="42A84E00"/>
    <w:rsid w:val="42B62FA9"/>
    <w:rsid w:val="42F33CBF"/>
    <w:rsid w:val="453976DF"/>
    <w:rsid w:val="456E7018"/>
    <w:rsid w:val="473B770E"/>
    <w:rsid w:val="47D31BB9"/>
    <w:rsid w:val="48B46BAC"/>
    <w:rsid w:val="48CC544E"/>
    <w:rsid w:val="4A4F2158"/>
    <w:rsid w:val="4B2A0D6F"/>
    <w:rsid w:val="4C5F60BC"/>
    <w:rsid w:val="4D385DA6"/>
    <w:rsid w:val="4D881448"/>
    <w:rsid w:val="4EF41DE1"/>
    <w:rsid w:val="4FEE7C76"/>
    <w:rsid w:val="50723770"/>
    <w:rsid w:val="507A2493"/>
    <w:rsid w:val="50F17961"/>
    <w:rsid w:val="511867FE"/>
    <w:rsid w:val="51C615D4"/>
    <w:rsid w:val="523E1616"/>
    <w:rsid w:val="52765B22"/>
    <w:rsid w:val="53587DA8"/>
    <w:rsid w:val="54CB16E1"/>
    <w:rsid w:val="554F3783"/>
    <w:rsid w:val="55645388"/>
    <w:rsid w:val="56F277D8"/>
    <w:rsid w:val="5705494D"/>
    <w:rsid w:val="57083E29"/>
    <w:rsid w:val="574D082E"/>
    <w:rsid w:val="57F64296"/>
    <w:rsid w:val="58620C1F"/>
    <w:rsid w:val="58FF50FF"/>
    <w:rsid w:val="59224469"/>
    <w:rsid w:val="5A8B00D9"/>
    <w:rsid w:val="5A9E0AC5"/>
    <w:rsid w:val="5AD20FEA"/>
    <w:rsid w:val="5B137DED"/>
    <w:rsid w:val="5B84514A"/>
    <w:rsid w:val="5B856E8B"/>
    <w:rsid w:val="5BBE088E"/>
    <w:rsid w:val="5D2E0061"/>
    <w:rsid w:val="5EFE1A35"/>
    <w:rsid w:val="5FAC4ED1"/>
    <w:rsid w:val="616878CE"/>
    <w:rsid w:val="620579B7"/>
    <w:rsid w:val="62BD432E"/>
    <w:rsid w:val="63123361"/>
    <w:rsid w:val="63BF4BCD"/>
    <w:rsid w:val="641C7EFC"/>
    <w:rsid w:val="64674842"/>
    <w:rsid w:val="65C226C8"/>
    <w:rsid w:val="66BD1155"/>
    <w:rsid w:val="67431B33"/>
    <w:rsid w:val="6792272D"/>
    <w:rsid w:val="69066A1A"/>
    <w:rsid w:val="6B00445D"/>
    <w:rsid w:val="6B0938E3"/>
    <w:rsid w:val="6B894A32"/>
    <w:rsid w:val="6CBF5146"/>
    <w:rsid w:val="6CC46CD0"/>
    <w:rsid w:val="6E255CE9"/>
    <w:rsid w:val="6F61054F"/>
    <w:rsid w:val="6F712D5E"/>
    <w:rsid w:val="70605C29"/>
    <w:rsid w:val="71495502"/>
    <w:rsid w:val="71CD3D2D"/>
    <w:rsid w:val="733046A8"/>
    <w:rsid w:val="742324DB"/>
    <w:rsid w:val="74CB4748"/>
    <w:rsid w:val="74F2125E"/>
    <w:rsid w:val="7560673A"/>
    <w:rsid w:val="75CC29B2"/>
    <w:rsid w:val="75ED73EC"/>
    <w:rsid w:val="76BE2277"/>
    <w:rsid w:val="78D05213"/>
    <w:rsid w:val="79534C4C"/>
    <w:rsid w:val="7B063989"/>
    <w:rsid w:val="7CB037CF"/>
    <w:rsid w:val="7D2A7CBC"/>
    <w:rsid w:val="7E085260"/>
    <w:rsid w:val="7EAF5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730</Words>
  <Characters>4161</Characters>
  <Lines>34</Lines>
  <Paragraphs>9</Paragraphs>
  <TotalTime>0</TotalTime>
  <ScaleCrop>false</ScaleCrop>
  <LinksUpToDate>false</LinksUpToDate>
  <CharactersWithSpaces>4882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2022-07-26T07:39:00Z</dcterms:created>
  <dc:creator>改名了</dc:creator>
  <cp:lastModifiedBy>dreamstal</cp:lastModifiedBy>
  <cp:lastPrinted>2024-02-07T01:52:58Z</cp:lastPrinted>
  <dcterms:modified xsi:type="dcterms:W3CDTF">2024-02-07T01:59:49Z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F5CA578B8440493C970562E0CEA5F46D_13</vt:lpwstr>
  </property>
</Properties>
</file>